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Z</w:t>
      </w:r>
      <w:r>
        <w:rPr>
          <w:rFonts w:cs="Times New Roman" w:ascii="Times New Roman" w:hAnsi="Times New Roman"/>
          <w:iCs/>
          <w:sz w:val="22"/>
          <w:szCs w:val="22"/>
        </w:rPr>
        <w:t>ałącznik nr 1   do Zarządzenia Nr ……...…………..</w:t>
      </w:r>
    </w:p>
    <w:p>
      <w:pPr>
        <w:pStyle w:val="Normal"/>
        <w:spacing w:lineRule="auto" w:line="276" w:before="0" w:after="0"/>
        <w:ind w:hanging="0"/>
        <w:jc w:val="right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>Burmistrza Gminy Wołów z dnia …………. 2022 roku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Arial-BoldMT"/>
          <w:b/>
          <w:b/>
          <w:bCs/>
          <w:sz w:val="24"/>
          <w:szCs w:val="24"/>
        </w:rPr>
      </w:pPr>
      <w:r>
        <w:rPr>
          <w:rFonts w:cs="Arial-BoldMT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ZGŁASZANIA OPINII, UWAG I PROPOZYCJI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ramach konsultacji społecznych </w:t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Czy jesteś za za zmianą rodzaju miejscowości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Kłopotówka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ustalonej jako przysiółek wsi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Moczydlnica Dworska </w:t>
      </w:r>
      <w:r>
        <w:rPr>
          <w:rFonts w:cs="Times New Roman" w:ascii="Times New Roman" w:hAnsi="Times New Roman"/>
          <w:b/>
          <w:bCs/>
          <w:sz w:val="24"/>
          <w:szCs w:val="24"/>
        </w:rPr>
        <w:t>na rodzaj miejscowości: kolonia ?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1543050</wp:posOffset>
                </wp:positionH>
                <wp:positionV relativeFrom="paragraph">
                  <wp:posOffset>83820</wp:posOffset>
                </wp:positionV>
                <wp:extent cx="492760" cy="407035"/>
                <wp:effectExtent l="0" t="0" r="0" b="0"/>
                <wp:wrapNone/>
                <wp:docPr id="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6.6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>TAK</w:t>
        <w:tab/>
        <w:tab/>
        <w:tab/>
      </w:r>
    </w:p>
    <w:p>
      <w:pPr>
        <w:pStyle w:val="Normal"/>
        <w:spacing w:lineRule="auto" w:line="276" w:before="0" w:after="120"/>
        <w:jc w:val="both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1543050</wp:posOffset>
                </wp:positionH>
                <wp:positionV relativeFrom="paragraph">
                  <wp:posOffset>113665</wp:posOffset>
                </wp:positionV>
                <wp:extent cx="492760" cy="407035"/>
                <wp:effectExtent l="0" t="0" r="0" b="0"/>
                <wp:wrapNone/>
                <wp:docPr id="2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0" cy="40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white" stroked="t" style="position:absolute;margin-left:121.5pt;margin-top:8.95pt;width:38.7pt;height:31.95pt">
                <w10:wrap type="none"/>
                <v:fill o:detectmouseclick="t" type="solid" color2="black"/>
                <v:stroke color="black" weight="12600" joinstyle="round" endcap="flat"/>
              </v:rect>
            </w:pict>
          </mc:Fallback>
        </mc:AlternateConten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NIE</w:t>
        <w:tab/>
        <w:t xml:space="preserve">  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Wyrażenie opinii następuje poprzez postawienie znaku „X” w kratce przy właściwej odpowiedzi. Postawienie dwóch znaków „X” albo niepostawienie znaku „X” w żadnej kratce spowoduje, że głos nie zostanie wzięty pod uwagę.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Opinie, uwagi i propozycje w zakresie objętym przedmiotem konsultacji społecznych: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bookmarkStart w:id="0" w:name="__DdeLink__8305_3910868807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  <w:bookmarkEnd w:id="0"/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……………………………………………………………………………………..</w:t>
      </w:r>
    </w:p>
    <w:p>
      <w:pPr>
        <w:pStyle w:val="Normal"/>
        <w:tabs>
          <w:tab w:val="clear" w:pos="720"/>
          <w:tab w:val="left" w:pos="8145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 ………………………………………………………………………………...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i wykorzystywanie moich danych osobowych wyłącznie </w:t>
        <w:br/>
        <w:t xml:space="preserve">dla celów związanych z przeprowadzeniem konsultacji społecznych oraz opracowaniem ich wyników. 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informuję, że: 1) administratorem Pani/Pana danych osobowych jest Burmistrz Gminy Wołów, Rynek 34, 56-100 Wołów; 2) kontakt z Inspektorem Ochrony Danych możliwy jest pod adresem e-mail: abi@adametronics.pl 3) dane osobowe pozyskane w związku ze złożeniem przez Panią/Pana formularza będą przetwarzane w celu realizacji zadań i obowiązków administratora danych określonych obowiązującymi przepisami, tj. dla celów związanych z przeprowadzeniem konsultacji społecznych oraz opracowaniem ich wyników – na podstawie art. 6 ust. 1 lit. c RODO; 4) odbiorcami Pani/Pana danych osobowych będą wyłącznie podmioty uprawnione do uzyskania danych osobowych na podstawie obowiązujących przepisów prawa; 5) Pani/Pana dane osobowe przechowywane będą w przez czas określony obowiązującymi przepisami prawa (dane przetwarzane są do momentu wskazanego w instrukcji kancelaryjnej); 6) posiada Pani/Pan prawo do żądania od administratora dostępu do danych osobowych, ich sprostowania, usunięcia lub ograniczenia przetwarzania; 7) ma Pani/Pan prawo wniesienia skargi do organu nadzorczego; 8) podanie danych osobowych jest dobrowolne, jednakże odmowa podania danych może spowodować, że zgłoszone opinie, uwagi i propozycje nie zostaną wzięte pod uwagę w ramach przeprowadzanych konsultacji społecznych.</w:t>
      </w:r>
    </w:p>
    <w:p>
      <w:pPr>
        <w:pStyle w:val="Normal"/>
        <w:tabs>
          <w:tab w:val="clear" w:pos="720"/>
          <w:tab w:val="left" w:pos="814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ab/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……………………...………..………………..</w:t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814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(data, czytelny podpis)</w:t>
      </w:r>
    </w:p>
    <w:sectPr>
      <w:type w:val="nextPage"/>
      <w:pgSz w:w="11906" w:h="16838"/>
      <w:pgMar w:left="1417" w:right="739" w:header="0" w:top="850" w:footer="0" w:bottom="56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4de7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9f2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1527bf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1527bf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uiPriority w:val="1"/>
    <w:qFormat/>
    <w:rsid w:val="0069488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ace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cjaABC">
    <w:name w:val="Numeracja ABC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c3b2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Application>LibreOffice/6.2.4.2$Windows_x86 LibreOffice_project/2412653d852ce75f65fbfa83fb7e7b669a126d64</Application>
  <Pages>1</Pages>
  <Words>338</Words>
  <Characters>2345</Characters>
  <CharactersWithSpaces>2705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2022-01-04T12:39:00Z</dcterms:created>
  <dc:creator>Gmina Baranów</dc:creator>
  <dc:description/>
  <dc:language>pl-PL</dc:language>
  <cp:lastModifiedBy/>
  <cp:lastPrinted>2022-10-12T11:23:07Z</cp:lastPrinted>
  <dcterms:modified xsi:type="dcterms:W3CDTF">2022-10-14T12:34:26Z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